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6B22" w14:textId="2CC4EBCA" w:rsidR="00636BED" w:rsidRPr="00664660" w:rsidRDefault="00636BED" w:rsidP="00636BED">
      <w:pPr>
        <w:jc w:val="right"/>
        <w:rPr>
          <w:i/>
          <w:iCs/>
          <w:color w:val="FF0000"/>
        </w:rPr>
      </w:pPr>
      <w:r w:rsidRPr="00664660">
        <w:rPr>
          <w:i/>
          <w:iCs/>
          <w:color w:val="FF0000"/>
        </w:rPr>
        <w:t>projekt</w:t>
      </w:r>
    </w:p>
    <w:p w14:paraId="6A127F20" w14:textId="4626F4AD" w:rsidR="00817CDF" w:rsidRPr="00FD069F" w:rsidRDefault="00817CDF" w:rsidP="00817CDF">
      <w:pPr>
        <w:jc w:val="center"/>
        <w:rPr>
          <w:b/>
          <w:bCs/>
        </w:rPr>
      </w:pPr>
      <w:r w:rsidRPr="00FD069F">
        <w:rPr>
          <w:b/>
          <w:bCs/>
        </w:rPr>
        <w:t>UCHWAŁA NR ……………</w:t>
      </w:r>
    </w:p>
    <w:p w14:paraId="62A3DFEA" w14:textId="1DE813D9" w:rsidR="00817CDF" w:rsidRPr="00FD069F" w:rsidRDefault="00817CDF" w:rsidP="00817CDF">
      <w:pPr>
        <w:jc w:val="center"/>
        <w:rPr>
          <w:b/>
          <w:bCs/>
        </w:rPr>
      </w:pPr>
      <w:r w:rsidRPr="00FD069F">
        <w:rPr>
          <w:b/>
          <w:bCs/>
        </w:rPr>
        <w:t xml:space="preserve">RADY </w:t>
      </w:r>
      <w:r w:rsidR="00BF0522">
        <w:rPr>
          <w:b/>
          <w:bCs/>
        </w:rPr>
        <w:t xml:space="preserve">GMINY </w:t>
      </w:r>
      <w:r w:rsidR="00221CF5">
        <w:rPr>
          <w:b/>
          <w:bCs/>
        </w:rPr>
        <w:t>PIETROWICE WIELKIE</w:t>
      </w:r>
    </w:p>
    <w:p w14:paraId="6B4D4515" w14:textId="48D5070B" w:rsidR="00817CDF" w:rsidRDefault="00817CDF" w:rsidP="00817CDF">
      <w:pPr>
        <w:jc w:val="center"/>
      </w:pPr>
      <w:r w:rsidRPr="00FD069F">
        <w:t>z dnia …… 202</w:t>
      </w:r>
      <w:r w:rsidR="00221CF5">
        <w:t>5</w:t>
      </w:r>
      <w:r w:rsidRPr="00FD069F">
        <w:t xml:space="preserve"> r.</w:t>
      </w:r>
    </w:p>
    <w:p w14:paraId="16AB73B5" w14:textId="77777777" w:rsidR="00B52C73" w:rsidRPr="00FD069F" w:rsidRDefault="00B52C73" w:rsidP="00817CDF">
      <w:pPr>
        <w:jc w:val="center"/>
      </w:pPr>
    </w:p>
    <w:p w14:paraId="0E602D65" w14:textId="0424D448" w:rsidR="00817CDF" w:rsidRPr="00FD069F" w:rsidRDefault="00817CDF" w:rsidP="00817CDF">
      <w:pPr>
        <w:jc w:val="center"/>
        <w:rPr>
          <w:b/>
          <w:bCs/>
        </w:rPr>
      </w:pPr>
      <w:r w:rsidRPr="00FD069F">
        <w:rPr>
          <w:b/>
          <w:bCs/>
        </w:rPr>
        <w:t xml:space="preserve">w sprawie </w:t>
      </w:r>
      <w:r w:rsidR="000952B0" w:rsidRPr="00FD069F">
        <w:rPr>
          <w:b/>
          <w:bCs/>
        </w:rPr>
        <w:t xml:space="preserve">wyznaczenia obszaru zdegradowanego i obszaru rewitalizacji Gminy </w:t>
      </w:r>
      <w:r w:rsidR="00221CF5">
        <w:rPr>
          <w:b/>
          <w:bCs/>
        </w:rPr>
        <w:t>Pietrowice Wielkie</w:t>
      </w:r>
    </w:p>
    <w:p w14:paraId="1ABA2B6C" w14:textId="77777777" w:rsidR="00817CDF" w:rsidRPr="00FD069F" w:rsidRDefault="00817CDF" w:rsidP="00817CDF">
      <w:pPr>
        <w:jc w:val="center"/>
      </w:pPr>
    </w:p>
    <w:p w14:paraId="73209CC2" w14:textId="630857E4" w:rsidR="00817CDF" w:rsidRDefault="000952B0" w:rsidP="00636BED">
      <w:pPr>
        <w:tabs>
          <w:tab w:val="left" w:pos="1500"/>
          <w:tab w:val="center" w:pos="4536"/>
        </w:tabs>
        <w:ind w:firstLine="426"/>
        <w:jc w:val="both"/>
      </w:pPr>
      <w:r w:rsidRPr="002757A6">
        <w:t>Na podstawie art. 18 ust. 2 pkt 15, art. 40 ust. 1 i art. 41 ust. 1 ustawy z dnia 8 marca 1990</w:t>
      </w:r>
      <w:r w:rsidR="004407ED" w:rsidRPr="002757A6">
        <w:t xml:space="preserve"> </w:t>
      </w:r>
      <w:r w:rsidRPr="002757A6">
        <w:t>r. o samorządzie gminnym (</w:t>
      </w:r>
      <w:proofErr w:type="spellStart"/>
      <w:r w:rsidR="0091690E" w:rsidRPr="002757A6">
        <w:t>t.j</w:t>
      </w:r>
      <w:proofErr w:type="spellEnd"/>
      <w:r w:rsidR="0091690E" w:rsidRPr="002757A6">
        <w:t>. Dz. U. z 202</w:t>
      </w:r>
      <w:r w:rsidR="0077772A" w:rsidRPr="002757A6">
        <w:t>4</w:t>
      </w:r>
      <w:r w:rsidR="0091690E" w:rsidRPr="002757A6">
        <w:t xml:space="preserve"> r. poz. </w:t>
      </w:r>
      <w:r w:rsidR="002757A6" w:rsidRPr="002757A6">
        <w:t xml:space="preserve">1465, z </w:t>
      </w:r>
      <w:proofErr w:type="spellStart"/>
      <w:r w:rsidR="002757A6" w:rsidRPr="002757A6">
        <w:t>późn</w:t>
      </w:r>
      <w:proofErr w:type="spellEnd"/>
      <w:r w:rsidR="002757A6" w:rsidRPr="002757A6">
        <w:t>. zm.</w:t>
      </w:r>
      <w:r w:rsidR="0077772A" w:rsidRPr="002757A6">
        <w:t xml:space="preserve">) </w:t>
      </w:r>
      <w:r w:rsidR="004407ED" w:rsidRPr="002757A6">
        <w:t xml:space="preserve">i </w:t>
      </w:r>
      <w:r w:rsidRPr="002757A6">
        <w:t>art. 8</w:t>
      </w:r>
      <w:r w:rsidR="0077772A" w:rsidRPr="002757A6">
        <w:t xml:space="preserve"> ust. 1 oraz art. 11 ust. 4</w:t>
      </w:r>
      <w:r w:rsidRPr="002757A6">
        <w:t xml:space="preserve"> ustawy z</w:t>
      </w:r>
      <w:r w:rsidR="002B25A3" w:rsidRPr="002757A6">
        <w:t> </w:t>
      </w:r>
      <w:r w:rsidRPr="002757A6">
        <w:t>dnia 9 października 2015 r. o rewitalizacji (</w:t>
      </w:r>
      <w:proofErr w:type="spellStart"/>
      <w:r w:rsidR="0091690E" w:rsidRPr="002757A6">
        <w:t>t.j</w:t>
      </w:r>
      <w:proofErr w:type="spellEnd"/>
      <w:r w:rsidR="0091690E" w:rsidRPr="002757A6">
        <w:t>. Dz. U. 202</w:t>
      </w:r>
      <w:r w:rsidR="0077772A" w:rsidRPr="002757A6">
        <w:t>4</w:t>
      </w:r>
      <w:r w:rsidR="0091690E" w:rsidRPr="002757A6">
        <w:t xml:space="preserve"> r. poz. </w:t>
      </w:r>
      <w:r w:rsidR="0077772A" w:rsidRPr="002757A6">
        <w:t>278</w:t>
      </w:r>
      <w:r w:rsidR="004407ED" w:rsidRPr="002757A6">
        <w:t>) uchwala się,</w:t>
      </w:r>
      <w:r w:rsidR="002B25A3" w:rsidRPr="002757A6">
        <w:t xml:space="preserve"> </w:t>
      </w:r>
      <w:r w:rsidRPr="002757A6">
        <w:t>co</w:t>
      </w:r>
      <w:r w:rsidR="002B25A3" w:rsidRPr="002757A6">
        <w:t> n</w:t>
      </w:r>
      <w:r w:rsidRPr="002757A6">
        <w:t>astępuje</w:t>
      </w:r>
      <w:r w:rsidR="00817CDF" w:rsidRPr="002757A6">
        <w:t>:</w:t>
      </w:r>
    </w:p>
    <w:p w14:paraId="452AA61A" w14:textId="24CFBB36" w:rsidR="00817CDF" w:rsidRPr="00FD069F" w:rsidRDefault="00817CDF" w:rsidP="00C54934">
      <w:pPr>
        <w:tabs>
          <w:tab w:val="left" w:pos="1500"/>
          <w:tab w:val="center" w:pos="4536"/>
        </w:tabs>
        <w:ind w:firstLine="426"/>
        <w:jc w:val="both"/>
      </w:pPr>
      <w:r w:rsidRPr="00893DEA">
        <w:rPr>
          <w:rFonts w:cs="Times New Roman"/>
          <w:b/>
          <w:bCs/>
          <w:sz w:val="26"/>
          <w:szCs w:val="26"/>
        </w:rPr>
        <w:t>§</w:t>
      </w:r>
      <w:r w:rsidRPr="00893DEA">
        <w:rPr>
          <w:b/>
          <w:bCs/>
        </w:rPr>
        <w:t>1</w:t>
      </w:r>
      <w:r>
        <w:t xml:space="preserve">. </w:t>
      </w:r>
      <w:r w:rsidR="000A17F9">
        <w:t>Na podstawie diagnozy, o której mowa w art. 4 ust</w:t>
      </w:r>
      <w:r w:rsidR="004407ED">
        <w:t>.</w:t>
      </w:r>
      <w:r w:rsidR="000A17F9">
        <w:t xml:space="preserve"> 1 pkt 1 ustawy z dnia</w:t>
      </w:r>
      <w:r w:rsidR="006D4385">
        <w:t xml:space="preserve"> </w:t>
      </w:r>
      <w:r w:rsidR="000A17F9">
        <w:t>9</w:t>
      </w:r>
      <w:r w:rsidR="006D4385">
        <w:t> </w:t>
      </w:r>
      <w:r w:rsidR="000A17F9">
        <w:t xml:space="preserve">października 2015 r. o rewitalizacji oraz konsultacji społecznych i informacji podsumowującej ich przebieg, zawartej w „Raporcie z przeprowadzenia konsultacji społecznych projektu uchwały Rady </w:t>
      </w:r>
      <w:r w:rsidR="00BF0522">
        <w:t xml:space="preserve">Gminy </w:t>
      </w:r>
      <w:r w:rsidR="00221CF5">
        <w:t>Pietrowice Wielkie</w:t>
      </w:r>
      <w:r w:rsidR="000A17F9">
        <w:t xml:space="preserve"> w sprawie wyznaczenia obszaru </w:t>
      </w:r>
      <w:r w:rsidR="00A71DFB">
        <w:t xml:space="preserve">zdegradowanego </w:t>
      </w:r>
      <w:r w:rsidR="00A71DFB" w:rsidRPr="00A71DFB">
        <w:t>i</w:t>
      </w:r>
      <w:r w:rsidR="00A71DFB">
        <w:t> </w:t>
      </w:r>
      <w:r w:rsidR="00A71DFB" w:rsidRPr="00A71DFB">
        <w:t>obszaru</w:t>
      </w:r>
      <w:r w:rsidR="00A71DFB">
        <w:t xml:space="preserve"> </w:t>
      </w:r>
      <w:r w:rsidR="00A71DFB" w:rsidRPr="00FD069F">
        <w:t xml:space="preserve">rewitalizacji Gminy </w:t>
      </w:r>
      <w:r w:rsidR="00221CF5">
        <w:t>Pietrowice Wielkie</w:t>
      </w:r>
      <w:r w:rsidR="00A71DFB" w:rsidRPr="00FD069F">
        <w:t>”:</w:t>
      </w:r>
    </w:p>
    <w:p w14:paraId="566AF579" w14:textId="41E1FFEC" w:rsidR="00A71DFB" w:rsidRPr="00FD069F" w:rsidRDefault="00A71DFB" w:rsidP="00A71DFB">
      <w:pPr>
        <w:pStyle w:val="Akapitzlist"/>
        <w:numPr>
          <w:ilvl w:val="0"/>
          <w:numId w:val="14"/>
        </w:numPr>
        <w:tabs>
          <w:tab w:val="left" w:pos="1500"/>
          <w:tab w:val="center" w:pos="4536"/>
        </w:tabs>
        <w:jc w:val="both"/>
        <w:rPr>
          <w:szCs w:val="24"/>
        </w:rPr>
      </w:pPr>
      <w:r w:rsidRPr="00FD069F">
        <w:rPr>
          <w:szCs w:val="24"/>
        </w:rPr>
        <w:t xml:space="preserve">Wyznacza się obszar zdegradowany Gminy </w:t>
      </w:r>
      <w:r w:rsidR="00221CF5">
        <w:rPr>
          <w:szCs w:val="24"/>
        </w:rPr>
        <w:t>Pietrowice Wielkie</w:t>
      </w:r>
      <w:r w:rsidRPr="00FD069F">
        <w:rPr>
          <w:szCs w:val="24"/>
        </w:rPr>
        <w:t>, którego granice przedstawia</w:t>
      </w:r>
      <w:r w:rsidR="0013548D" w:rsidRPr="00FD069F">
        <w:rPr>
          <w:szCs w:val="24"/>
        </w:rPr>
        <w:t xml:space="preserve"> mapa stanowiąca</w:t>
      </w:r>
      <w:r w:rsidRPr="00FD069F">
        <w:rPr>
          <w:szCs w:val="24"/>
        </w:rPr>
        <w:t xml:space="preserve"> załączni</w:t>
      </w:r>
      <w:r w:rsidR="0013548D" w:rsidRPr="00FD069F">
        <w:rPr>
          <w:szCs w:val="24"/>
        </w:rPr>
        <w:t>k nr 1</w:t>
      </w:r>
      <w:r w:rsidRPr="00FD069F">
        <w:rPr>
          <w:szCs w:val="24"/>
        </w:rPr>
        <w:t xml:space="preserve"> do uchwały</w:t>
      </w:r>
      <w:r w:rsidR="0013548D" w:rsidRPr="00FD069F">
        <w:rPr>
          <w:szCs w:val="24"/>
        </w:rPr>
        <w:t>,</w:t>
      </w:r>
    </w:p>
    <w:p w14:paraId="5D886FAA" w14:textId="2CD8C262" w:rsidR="00F60250" w:rsidRPr="0077772A" w:rsidRDefault="00A71DFB" w:rsidP="0077772A">
      <w:pPr>
        <w:pStyle w:val="Akapitzlist"/>
        <w:numPr>
          <w:ilvl w:val="0"/>
          <w:numId w:val="14"/>
        </w:numPr>
        <w:tabs>
          <w:tab w:val="left" w:pos="1500"/>
          <w:tab w:val="center" w:pos="4536"/>
        </w:tabs>
        <w:jc w:val="both"/>
        <w:rPr>
          <w:rFonts w:ascii="MS Shell Dlg 2" w:hAnsi="MS Shell Dlg 2" w:cs="MS Shell Dlg 2"/>
          <w:szCs w:val="24"/>
        </w:rPr>
      </w:pPr>
      <w:r w:rsidRPr="00FD069F">
        <w:rPr>
          <w:szCs w:val="24"/>
        </w:rPr>
        <w:t xml:space="preserve">Wyznacza się obszar rewitalizacji obejmujący część obszaru zdegradowanego Gminy </w:t>
      </w:r>
      <w:r w:rsidR="00221CF5">
        <w:rPr>
          <w:szCs w:val="24"/>
        </w:rPr>
        <w:t>Pietrowice Wielkie</w:t>
      </w:r>
      <w:r w:rsidRPr="00FD069F">
        <w:rPr>
          <w:szCs w:val="24"/>
        </w:rPr>
        <w:t>, którego granice przedstawia</w:t>
      </w:r>
      <w:r w:rsidR="0013548D" w:rsidRPr="00FD069F">
        <w:rPr>
          <w:szCs w:val="24"/>
        </w:rPr>
        <w:t xml:space="preserve"> mapa stanowiąca</w:t>
      </w:r>
      <w:r w:rsidRPr="00FD069F">
        <w:rPr>
          <w:szCs w:val="24"/>
        </w:rPr>
        <w:t xml:space="preserve"> załącznik </w:t>
      </w:r>
      <w:r w:rsidR="0013548D" w:rsidRPr="00FD069F">
        <w:rPr>
          <w:szCs w:val="24"/>
        </w:rPr>
        <w:t>nr 2</w:t>
      </w:r>
      <w:r w:rsidRPr="00FD069F">
        <w:rPr>
          <w:szCs w:val="24"/>
        </w:rPr>
        <w:t xml:space="preserve"> do uchwały.</w:t>
      </w:r>
    </w:p>
    <w:p w14:paraId="12C7ED3A" w14:textId="42B56131" w:rsidR="00817CDF" w:rsidRDefault="00F60250" w:rsidP="00C54934">
      <w:pPr>
        <w:tabs>
          <w:tab w:val="left" w:pos="1500"/>
          <w:tab w:val="center" w:pos="4536"/>
        </w:tabs>
        <w:ind w:firstLine="426"/>
        <w:jc w:val="both"/>
      </w:pPr>
      <w:r w:rsidRPr="00893DEA">
        <w:rPr>
          <w:rFonts w:cs="Times New Roman"/>
          <w:b/>
          <w:bCs/>
          <w:sz w:val="26"/>
          <w:szCs w:val="26"/>
        </w:rPr>
        <w:t>§</w:t>
      </w:r>
      <w:r w:rsidR="0077772A">
        <w:rPr>
          <w:b/>
          <w:bCs/>
        </w:rPr>
        <w:t>2</w:t>
      </w:r>
      <w:r w:rsidRPr="00893DEA">
        <w:rPr>
          <w:b/>
          <w:bCs/>
        </w:rPr>
        <w:t>.</w:t>
      </w:r>
      <w:r>
        <w:rPr>
          <w:b/>
          <w:bCs/>
        </w:rPr>
        <w:t xml:space="preserve"> </w:t>
      </w:r>
      <w:r w:rsidR="00C73AED">
        <w:t xml:space="preserve">Wykonanie uchwały powierza się </w:t>
      </w:r>
      <w:r w:rsidR="00BF0522">
        <w:t xml:space="preserve">Wójtowi Gminy </w:t>
      </w:r>
      <w:r w:rsidR="00221CF5">
        <w:t>Pietrowice Wielkie</w:t>
      </w:r>
      <w:r w:rsidR="00C73AED">
        <w:t>.</w:t>
      </w:r>
    </w:p>
    <w:p w14:paraId="7623177B" w14:textId="49CBE858" w:rsidR="00817CDF" w:rsidRDefault="00817CDF" w:rsidP="00C54934">
      <w:pPr>
        <w:tabs>
          <w:tab w:val="left" w:pos="3240"/>
        </w:tabs>
        <w:ind w:firstLine="426"/>
        <w:jc w:val="both"/>
      </w:pPr>
      <w:r w:rsidRPr="00893DEA">
        <w:rPr>
          <w:rFonts w:cs="Times New Roman"/>
          <w:b/>
          <w:bCs/>
          <w:sz w:val="26"/>
          <w:szCs w:val="26"/>
        </w:rPr>
        <w:t>§</w:t>
      </w:r>
      <w:r w:rsidR="0077772A">
        <w:rPr>
          <w:b/>
          <w:bCs/>
        </w:rPr>
        <w:t>3</w:t>
      </w:r>
      <w:r w:rsidRPr="00893DEA">
        <w:rPr>
          <w:b/>
          <w:bCs/>
        </w:rPr>
        <w:t>.</w:t>
      </w:r>
      <w:r w:rsidR="00C73AED">
        <w:rPr>
          <w:b/>
          <w:bCs/>
        </w:rPr>
        <w:t xml:space="preserve"> </w:t>
      </w:r>
      <w:r w:rsidR="00183E99">
        <w:t xml:space="preserve">Uchwała wchodzi w życia po upływie 14 dni od dnia ogłoszenia w Dzienniku Urzędowym Województwa </w:t>
      </w:r>
      <w:r w:rsidR="00221CF5">
        <w:t>Śląskiego</w:t>
      </w:r>
      <w:r w:rsidR="000952B0">
        <w:t>.</w:t>
      </w:r>
    </w:p>
    <w:p w14:paraId="3B48B50E" w14:textId="3759B892" w:rsidR="00817CDF" w:rsidRDefault="00817CDF" w:rsidP="00817CDF">
      <w:pPr>
        <w:tabs>
          <w:tab w:val="left" w:pos="1500"/>
          <w:tab w:val="center" w:pos="4536"/>
        </w:tabs>
        <w:ind w:firstLine="709"/>
        <w:jc w:val="both"/>
      </w:pPr>
    </w:p>
    <w:p w14:paraId="080A961B" w14:textId="77777777" w:rsidR="0091690E" w:rsidRDefault="0091690E" w:rsidP="00817CDF">
      <w:pPr>
        <w:tabs>
          <w:tab w:val="left" w:pos="1500"/>
          <w:tab w:val="center" w:pos="4536"/>
        </w:tabs>
        <w:ind w:firstLine="709"/>
        <w:jc w:val="both"/>
      </w:pPr>
    </w:p>
    <w:p w14:paraId="204C7738" w14:textId="06040265" w:rsidR="007B138F" w:rsidRPr="00CA52C7" w:rsidRDefault="00817CDF" w:rsidP="000952B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30C9752" w14:textId="77777777" w:rsidR="0047691B" w:rsidRPr="00CA52C7" w:rsidRDefault="0047691B" w:rsidP="00137960">
      <w:pPr>
        <w:tabs>
          <w:tab w:val="center" w:pos="4536"/>
        </w:tabs>
        <w:jc w:val="center"/>
        <w:rPr>
          <w:b/>
          <w:bCs/>
          <w:sz w:val="23"/>
          <w:szCs w:val="23"/>
        </w:rPr>
      </w:pPr>
      <w:r w:rsidRPr="00CA52C7">
        <w:rPr>
          <w:b/>
          <w:bCs/>
          <w:sz w:val="23"/>
          <w:szCs w:val="23"/>
        </w:rPr>
        <w:lastRenderedPageBreak/>
        <w:t>UZASADNIENIE</w:t>
      </w:r>
    </w:p>
    <w:p w14:paraId="2BC8181A" w14:textId="35FE806D" w:rsidR="0047691B" w:rsidRDefault="00A71DFB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>Z art. 3 ust</w:t>
      </w:r>
      <w:r w:rsidR="00C62A68" w:rsidRPr="00CA52C7">
        <w:rPr>
          <w:sz w:val="23"/>
          <w:szCs w:val="23"/>
        </w:rPr>
        <w:t>.</w:t>
      </w:r>
      <w:r>
        <w:rPr>
          <w:sz w:val="23"/>
          <w:szCs w:val="23"/>
        </w:rPr>
        <w:t xml:space="preserve"> 1 ustawy z dnia 9 października 2015 r. o rewitalizacji wynika, iż przygotowanie, koordynowanie i tworzenie warunków do prowadzenia rewitalizacji, a także jej prowadzenie w</w:t>
      </w:r>
      <w:r w:rsidR="0001103A">
        <w:rPr>
          <w:sz w:val="23"/>
          <w:szCs w:val="23"/>
        </w:rPr>
        <w:t> </w:t>
      </w:r>
      <w:r>
        <w:rPr>
          <w:sz w:val="23"/>
          <w:szCs w:val="23"/>
        </w:rPr>
        <w:t>zakresie właściwości gminy, stanowią jej zadania własne. Tworzenie warunków do prowadzenia rewitalizacji oznacza konieczność opracowania gminnego programu rewitalizacji, który stanowi zasadniczy dokument programujący działania w tym zakresie.</w:t>
      </w:r>
    </w:p>
    <w:p w14:paraId="25F359B1" w14:textId="62800DCA" w:rsidR="00A71DFB" w:rsidRDefault="00A71DFB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8 ww. ustawy, w </w:t>
      </w:r>
      <w:proofErr w:type="gramStart"/>
      <w:r w:rsidR="002156ED">
        <w:rPr>
          <w:sz w:val="23"/>
          <w:szCs w:val="23"/>
        </w:rPr>
        <w:t>przypadku</w:t>
      </w:r>
      <w:proofErr w:type="gramEnd"/>
      <w:r>
        <w:rPr>
          <w:sz w:val="23"/>
          <w:szCs w:val="23"/>
        </w:rPr>
        <w:t xml:space="preserve"> gdy gmina zamierza realizować ww. zadanie własne, rada gminy wyznacza w drodze uchwały obszar zdegradowany i obszar rewitalizacji. Wyznaczenie obszaru zdegradowanego i obszaru rewitalizacji jest niezbędne dla opracowania gminnego programu rewitalizacji. </w:t>
      </w:r>
      <w:r w:rsidR="002156ED">
        <w:rPr>
          <w:sz w:val="23"/>
          <w:szCs w:val="23"/>
        </w:rPr>
        <w:t xml:space="preserve">Program stanowić będzie podstawowe narzędzie prowadzenia rewitalizacji, zapewniające kompleksowość działań oraz ścisłą współpracę ze społecznością lokalną. </w:t>
      </w:r>
    </w:p>
    <w:p w14:paraId="659DE735" w14:textId="3C803AC1" w:rsidR="002156ED" w:rsidRDefault="002156ED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uwadze realizację procesu rewitalizacji </w:t>
      </w:r>
      <w:r w:rsidR="0001103A">
        <w:rPr>
          <w:sz w:val="23"/>
          <w:szCs w:val="23"/>
        </w:rPr>
        <w:t>zgodnie</w:t>
      </w:r>
      <w:r>
        <w:rPr>
          <w:sz w:val="23"/>
          <w:szCs w:val="23"/>
        </w:rPr>
        <w:t xml:space="preserve"> z ww. ustawą, należy wyznaczyć </w:t>
      </w:r>
      <w:r w:rsidRPr="0001103A">
        <w:t>w</w:t>
      </w:r>
      <w:r w:rsidR="0001103A">
        <w:t> drodze</w:t>
      </w:r>
      <w:r>
        <w:rPr>
          <w:sz w:val="23"/>
          <w:szCs w:val="23"/>
        </w:rPr>
        <w:t xml:space="preserve"> uchwały Rady </w:t>
      </w:r>
      <w:r w:rsidR="00BF0522">
        <w:rPr>
          <w:sz w:val="23"/>
          <w:szCs w:val="23"/>
        </w:rPr>
        <w:t>Gminy</w:t>
      </w:r>
      <w:r>
        <w:rPr>
          <w:sz w:val="23"/>
          <w:szCs w:val="23"/>
        </w:rPr>
        <w:t xml:space="preserve"> obszar zdegradowany i obszar rewitalizacji Gminy </w:t>
      </w:r>
      <w:r w:rsidR="00221CF5">
        <w:rPr>
          <w:sz w:val="23"/>
          <w:szCs w:val="23"/>
        </w:rPr>
        <w:t>Pietrowice Wielkie</w:t>
      </w:r>
      <w:r>
        <w:rPr>
          <w:sz w:val="23"/>
          <w:szCs w:val="23"/>
        </w:rPr>
        <w:t>.</w:t>
      </w:r>
    </w:p>
    <w:p w14:paraId="442FEAD6" w14:textId="59E9FD4A" w:rsidR="002156ED" w:rsidRDefault="002156ED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>Zgodnie z treścią ww. ustawy podstawą do podjęcia niniejszej uchwały jest diagnoza potwierdzająca spełnienie przez proponowane obszary przesłanek określonych w art. 9 i 10. Wobec powyższego przeprowadzono szczegółowe analizy zróżnicowania wewnątrz</w:t>
      </w:r>
      <w:r w:rsidR="00007576">
        <w:rPr>
          <w:sz w:val="23"/>
          <w:szCs w:val="23"/>
        </w:rPr>
        <w:t>g</w:t>
      </w:r>
      <w:r>
        <w:rPr>
          <w:sz w:val="23"/>
          <w:szCs w:val="23"/>
        </w:rPr>
        <w:t>mi</w:t>
      </w:r>
      <w:r w:rsidR="00007576">
        <w:rPr>
          <w:sz w:val="23"/>
          <w:szCs w:val="23"/>
        </w:rPr>
        <w:t>nn</w:t>
      </w:r>
      <w:r>
        <w:rPr>
          <w:sz w:val="23"/>
          <w:szCs w:val="23"/>
        </w:rPr>
        <w:t>ego, których wyniki zebrano w dokumencie pn. „</w:t>
      </w:r>
      <w:r w:rsidRPr="00F81A77">
        <w:rPr>
          <w:i/>
          <w:iCs/>
          <w:sz w:val="23"/>
          <w:szCs w:val="23"/>
        </w:rPr>
        <w:t>Diagnoza służąca wyznaczeniu obszaru zdegradowanego i</w:t>
      </w:r>
      <w:r w:rsidR="0001103A" w:rsidRPr="00F81A77">
        <w:rPr>
          <w:i/>
          <w:iCs/>
          <w:sz w:val="23"/>
          <w:szCs w:val="23"/>
        </w:rPr>
        <w:t> </w:t>
      </w:r>
      <w:r w:rsidRPr="00F81A77">
        <w:rPr>
          <w:i/>
          <w:iCs/>
          <w:sz w:val="23"/>
          <w:szCs w:val="23"/>
        </w:rPr>
        <w:t xml:space="preserve">obszaru rewitalizacji Gminy </w:t>
      </w:r>
      <w:r w:rsidR="00221CF5" w:rsidRPr="00F81A77">
        <w:rPr>
          <w:i/>
          <w:iCs/>
          <w:sz w:val="23"/>
          <w:szCs w:val="23"/>
        </w:rPr>
        <w:t>Pietrowice Wielkie</w:t>
      </w:r>
      <w:r>
        <w:rPr>
          <w:sz w:val="23"/>
          <w:szCs w:val="23"/>
        </w:rPr>
        <w:t xml:space="preserve">”, na podstawie których wskazano obszar </w:t>
      </w:r>
      <w:r w:rsidR="00BF0522">
        <w:rPr>
          <w:sz w:val="23"/>
          <w:szCs w:val="23"/>
        </w:rPr>
        <w:t>gminy</w:t>
      </w:r>
      <w:r>
        <w:rPr>
          <w:sz w:val="23"/>
          <w:szCs w:val="23"/>
        </w:rPr>
        <w:t xml:space="preserve"> charakteryzujący się koncentracją negatywnych zjawisk społecznych oraz pozaspołecznych, a także istotnością dla procesów rozwoju lokalnego, zdefiniowanych w</w:t>
      </w:r>
      <w:r w:rsidR="002B25A3">
        <w:rPr>
          <w:sz w:val="23"/>
          <w:szCs w:val="23"/>
        </w:rPr>
        <w:t> </w:t>
      </w:r>
      <w:r>
        <w:rPr>
          <w:sz w:val="23"/>
          <w:szCs w:val="23"/>
        </w:rPr>
        <w:t>lokalnych dokumentach strategicznych.</w:t>
      </w:r>
    </w:p>
    <w:p w14:paraId="66B99480" w14:textId="601375C3" w:rsidR="002156ED" w:rsidRDefault="002156ED" w:rsidP="00246014">
      <w:pPr>
        <w:tabs>
          <w:tab w:val="center" w:pos="4536"/>
        </w:tabs>
        <w:jc w:val="both"/>
        <w:rPr>
          <w:sz w:val="23"/>
          <w:szCs w:val="23"/>
        </w:rPr>
      </w:pPr>
      <w:r w:rsidRPr="00FD069F">
        <w:rPr>
          <w:sz w:val="23"/>
          <w:szCs w:val="23"/>
        </w:rPr>
        <w:t xml:space="preserve">Projekt uchwały w sprawie </w:t>
      </w:r>
      <w:r w:rsidRPr="002757A6">
        <w:rPr>
          <w:sz w:val="23"/>
          <w:szCs w:val="23"/>
        </w:rPr>
        <w:t xml:space="preserve">wyznaczenia obszaru zdegradowanego i obszaru rewitalizacji </w:t>
      </w:r>
      <w:r w:rsidR="00013EFC" w:rsidRPr="002757A6">
        <w:rPr>
          <w:sz w:val="23"/>
          <w:szCs w:val="23"/>
        </w:rPr>
        <w:t xml:space="preserve">będzie </w:t>
      </w:r>
      <w:r w:rsidRPr="002757A6">
        <w:rPr>
          <w:sz w:val="23"/>
          <w:szCs w:val="23"/>
        </w:rPr>
        <w:t xml:space="preserve">podlegał konsultacjom społecznym, trwającym w dniach </w:t>
      </w:r>
      <w:r w:rsidR="009E3492" w:rsidRPr="002757A6">
        <w:rPr>
          <w:sz w:val="23"/>
          <w:szCs w:val="23"/>
        </w:rPr>
        <w:t xml:space="preserve">od </w:t>
      </w:r>
      <w:r w:rsidR="002757A6" w:rsidRPr="002757A6">
        <w:rPr>
          <w:sz w:val="23"/>
          <w:szCs w:val="23"/>
        </w:rPr>
        <w:t>18.03.</w:t>
      </w:r>
      <w:r w:rsidR="00221CF5" w:rsidRPr="002757A6">
        <w:rPr>
          <w:sz w:val="23"/>
          <w:szCs w:val="23"/>
        </w:rPr>
        <w:t>2025</w:t>
      </w:r>
      <w:r w:rsidR="008B2371" w:rsidRPr="002757A6">
        <w:rPr>
          <w:sz w:val="23"/>
          <w:szCs w:val="23"/>
        </w:rPr>
        <w:t xml:space="preserve"> r.</w:t>
      </w:r>
      <w:r w:rsidR="002857FD" w:rsidRPr="002757A6">
        <w:rPr>
          <w:sz w:val="23"/>
          <w:szCs w:val="23"/>
        </w:rPr>
        <w:t xml:space="preserve"> do </w:t>
      </w:r>
      <w:r w:rsidR="002757A6" w:rsidRPr="002757A6">
        <w:rPr>
          <w:sz w:val="23"/>
          <w:szCs w:val="23"/>
        </w:rPr>
        <w:t>21.04.</w:t>
      </w:r>
      <w:r w:rsidR="00221CF5" w:rsidRPr="002757A6">
        <w:rPr>
          <w:sz w:val="23"/>
          <w:szCs w:val="23"/>
        </w:rPr>
        <w:t>2025</w:t>
      </w:r>
      <w:r w:rsidR="002857FD" w:rsidRPr="002757A6">
        <w:rPr>
          <w:sz w:val="23"/>
          <w:szCs w:val="23"/>
        </w:rPr>
        <w:t xml:space="preserve"> r. </w:t>
      </w:r>
      <w:r w:rsidRPr="002757A6">
        <w:rPr>
          <w:sz w:val="23"/>
          <w:szCs w:val="23"/>
        </w:rPr>
        <w:t>na zasadach</w:t>
      </w:r>
      <w:r w:rsidR="002B25A3" w:rsidRPr="002757A6">
        <w:rPr>
          <w:sz w:val="23"/>
          <w:szCs w:val="23"/>
        </w:rPr>
        <w:t xml:space="preserve"> </w:t>
      </w:r>
      <w:r w:rsidRPr="002757A6">
        <w:rPr>
          <w:sz w:val="23"/>
          <w:szCs w:val="23"/>
        </w:rPr>
        <w:t>i</w:t>
      </w:r>
      <w:r w:rsidR="00B3222E" w:rsidRPr="002757A6">
        <w:rPr>
          <w:sz w:val="23"/>
          <w:szCs w:val="23"/>
        </w:rPr>
        <w:t> </w:t>
      </w:r>
      <w:r w:rsidRPr="002757A6">
        <w:rPr>
          <w:sz w:val="23"/>
          <w:szCs w:val="23"/>
        </w:rPr>
        <w:t xml:space="preserve">formach </w:t>
      </w:r>
      <w:r w:rsidR="0003615A" w:rsidRPr="002757A6">
        <w:rPr>
          <w:sz w:val="23"/>
          <w:szCs w:val="23"/>
        </w:rPr>
        <w:t xml:space="preserve">zgodnych z </w:t>
      </w:r>
      <w:r w:rsidRPr="002757A6">
        <w:rPr>
          <w:sz w:val="23"/>
          <w:szCs w:val="23"/>
        </w:rPr>
        <w:t>określony</w:t>
      </w:r>
      <w:r w:rsidR="0003615A" w:rsidRPr="002757A6">
        <w:rPr>
          <w:sz w:val="23"/>
          <w:szCs w:val="23"/>
        </w:rPr>
        <w:t>mi</w:t>
      </w:r>
      <w:r w:rsidRPr="002757A6">
        <w:rPr>
          <w:sz w:val="23"/>
          <w:szCs w:val="23"/>
        </w:rPr>
        <w:t xml:space="preserve"> w art. 6 ustawy.</w:t>
      </w:r>
    </w:p>
    <w:p w14:paraId="1AE0BD28" w14:textId="3AC57801" w:rsidR="009B7EDF" w:rsidRPr="009B7EDF" w:rsidRDefault="009B7EDF" w:rsidP="009B7EDF">
      <w:pPr>
        <w:tabs>
          <w:tab w:val="left" w:pos="562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9B7EDF" w:rsidRPr="009B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DD45" w14:textId="77777777" w:rsidR="00AA44AF" w:rsidRDefault="00AA44AF" w:rsidP="0047691B">
      <w:pPr>
        <w:spacing w:after="0" w:line="240" w:lineRule="auto"/>
      </w:pPr>
      <w:r>
        <w:separator/>
      </w:r>
    </w:p>
  </w:endnote>
  <w:endnote w:type="continuationSeparator" w:id="0">
    <w:p w14:paraId="0FCD9241" w14:textId="77777777" w:rsidR="00AA44AF" w:rsidRDefault="00AA44AF" w:rsidP="004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EB92" w14:textId="77777777" w:rsidR="00AA44AF" w:rsidRDefault="00AA44AF" w:rsidP="0047691B">
      <w:pPr>
        <w:spacing w:after="0" w:line="240" w:lineRule="auto"/>
      </w:pPr>
      <w:r>
        <w:separator/>
      </w:r>
    </w:p>
  </w:footnote>
  <w:footnote w:type="continuationSeparator" w:id="0">
    <w:p w14:paraId="1A144D8B" w14:textId="77777777" w:rsidR="00AA44AF" w:rsidRDefault="00AA44AF" w:rsidP="004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5FB"/>
    <w:multiLevelType w:val="hybridMultilevel"/>
    <w:tmpl w:val="E952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17"/>
    <w:multiLevelType w:val="hybridMultilevel"/>
    <w:tmpl w:val="0D20D954"/>
    <w:lvl w:ilvl="0" w:tplc="444227A0">
      <w:start w:val="1"/>
      <w:numFmt w:val="decimal"/>
      <w:lvlText w:val="%1.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011C7D"/>
    <w:multiLevelType w:val="hybridMultilevel"/>
    <w:tmpl w:val="39922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F05066"/>
    <w:multiLevelType w:val="hybridMultilevel"/>
    <w:tmpl w:val="546E54BA"/>
    <w:lvl w:ilvl="0" w:tplc="0FA23B46">
      <w:start w:val="1"/>
      <w:numFmt w:val="decimal"/>
      <w:lvlText w:val="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473"/>
    <w:multiLevelType w:val="hybridMultilevel"/>
    <w:tmpl w:val="0E1C84A0"/>
    <w:lvl w:ilvl="0" w:tplc="0C80E6CC">
      <w:start w:val="2"/>
      <w:numFmt w:val="decimal"/>
      <w:lvlText w:val="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67D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131950"/>
    <w:multiLevelType w:val="hybridMultilevel"/>
    <w:tmpl w:val="FCA4A744"/>
    <w:lvl w:ilvl="0" w:tplc="7CDA579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26740E"/>
    <w:multiLevelType w:val="hybridMultilevel"/>
    <w:tmpl w:val="ADFAD0FA"/>
    <w:lvl w:ilvl="0" w:tplc="F18E54B4">
      <w:start w:val="1"/>
      <w:numFmt w:val="decimal"/>
      <w:lvlText w:val="4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3D95"/>
    <w:multiLevelType w:val="hybridMultilevel"/>
    <w:tmpl w:val="2E5E53CA"/>
    <w:lvl w:ilvl="0" w:tplc="E408CA06">
      <w:start w:val="1"/>
      <w:numFmt w:val="decimal"/>
      <w:lvlText w:val="3.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71A5E"/>
    <w:multiLevelType w:val="hybridMultilevel"/>
    <w:tmpl w:val="2932C4CE"/>
    <w:lvl w:ilvl="0" w:tplc="7B12E714">
      <w:start w:val="1"/>
      <w:numFmt w:val="decimal"/>
      <w:lvlText w:val="6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BBE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AB53B4"/>
    <w:multiLevelType w:val="hybridMultilevel"/>
    <w:tmpl w:val="C2E8DD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5A3114"/>
    <w:multiLevelType w:val="hybridMultilevel"/>
    <w:tmpl w:val="5192B678"/>
    <w:lvl w:ilvl="0" w:tplc="49F0F750">
      <w:start w:val="1"/>
      <w:numFmt w:val="decimal"/>
      <w:lvlText w:val="3.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27C98"/>
    <w:multiLevelType w:val="hybridMultilevel"/>
    <w:tmpl w:val="DF2E651A"/>
    <w:lvl w:ilvl="0" w:tplc="D138C7F2">
      <w:start w:val="1"/>
      <w:numFmt w:val="decimal"/>
      <w:lvlText w:val="11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89087">
    <w:abstractNumId w:val="0"/>
  </w:num>
  <w:num w:numId="2" w16cid:durableId="515311935">
    <w:abstractNumId w:val="2"/>
  </w:num>
  <w:num w:numId="3" w16cid:durableId="1107235001">
    <w:abstractNumId w:val="1"/>
  </w:num>
  <w:num w:numId="4" w16cid:durableId="793064130">
    <w:abstractNumId w:val="4"/>
  </w:num>
  <w:num w:numId="5" w16cid:durableId="1769345947">
    <w:abstractNumId w:val="12"/>
  </w:num>
  <w:num w:numId="6" w16cid:durableId="118577296">
    <w:abstractNumId w:val="3"/>
  </w:num>
  <w:num w:numId="7" w16cid:durableId="757100600">
    <w:abstractNumId w:val="10"/>
  </w:num>
  <w:num w:numId="8" w16cid:durableId="1803422812">
    <w:abstractNumId w:val="5"/>
  </w:num>
  <w:num w:numId="9" w16cid:durableId="1727295944">
    <w:abstractNumId w:val="8"/>
  </w:num>
  <w:num w:numId="10" w16cid:durableId="1126898878">
    <w:abstractNumId w:val="7"/>
  </w:num>
  <w:num w:numId="11" w16cid:durableId="214393078">
    <w:abstractNumId w:val="9"/>
  </w:num>
  <w:num w:numId="12" w16cid:durableId="55318553">
    <w:abstractNumId w:val="13"/>
  </w:num>
  <w:num w:numId="13" w16cid:durableId="154272783">
    <w:abstractNumId w:val="11"/>
  </w:num>
  <w:num w:numId="14" w16cid:durableId="51582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1B"/>
    <w:rsid w:val="00007576"/>
    <w:rsid w:val="0001103A"/>
    <w:rsid w:val="00013EFC"/>
    <w:rsid w:val="00023378"/>
    <w:rsid w:val="0003615A"/>
    <w:rsid w:val="00065019"/>
    <w:rsid w:val="0008135D"/>
    <w:rsid w:val="000952B0"/>
    <w:rsid w:val="000A17F9"/>
    <w:rsid w:val="000D4076"/>
    <w:rsid w:val="000F4842"/>
    <w:rsid w:val="0013007F"/>
    <w:rsid w:val="0013548D"/>
    <w:rsid w:val="00137960"/>
    <w:rsid w:val="001456B0"/>
    <w:rsid w:val="00183E99"/>
    <w:rsid w:val="001C359A"/>
    <w:rsid w:val="001D2088"/>
    <w:rsid w:val="001E6F6D"/>
    <w:rsid w:val="00201A5A"/>
    <w:rsid w:val="002156ED"/>
    <w:rsid w:val="00221CF5"/>
    <w:rsid w:val="00225F0F"/>
    <w:rsid w:val="00240909"/>
    <w:rsid w:val="00241CF4"/>
    <w:rsid w:val="00246014"/>
    <w:rsid w:val="002519AB"/>
    <w:rsid w:val="002549F7"/>
    <w:rsid w:val="00266F13"/>
    <w:rsid w:val="00272413"/>
    <w:rsid w:val="002757A6"/>
    <w:rsid w:val="00280F80"/>
    <w:rsid w:val="002857FD"/>
    <w:rsid w:val="00290AD7"/>
    <w:rsid w:val="002B25A3"/>
    <w:rsid w:val="002F4397"/>
    <w:rsid w:val="003579DB"/>
    <w:rsid w:val="00384DDB"/>
    <w:rsid w:val="00387933"/>
    <w:rsid w:val="003E3797"/>
    <w:rsid w:val="0042271C"/>
    <w:rsid w:val="004407ED"/>
    <w:rsid w:val="00447AE0"/>
    <w:rsid w:val="00455C52"/>
    <w:rsid w:val="0047691B"/>
    <w:rsid w:val="004B03CC"/>
    <w:rsid w:val="004D3F94"/>
    <w:rsid w:val="00517096"/>
    <w:rsid w:val="00524188"/>
    <w:rsid w:val="00545CB1"/>
    <w:rsid w:val="005914B5"/>
    <w:rsid w:val="005930B2"/>
    <w:rsid w:val="005A4247"/>
    <w:rsid w:val="005D4E21"/>
    <w:rsid w:val="005F7C5B"/>
    <w:rsid w:val="00631C95"/>
    <w:rsid w:val="00636BED"/>
    <w:rsid w:val="00643515"/>
    <w:rsid w:val="00664660"/>
    <w:rsid w:val="00670FB6"/>
    <w:rsid w:val="00693B6D"/>
    <w:rsid w:val="006B54C0"/>
    <w:rsid w:val="006D4385"/>
    <w:rsid w:val="006F02B3"/>
    <w:rsid w:val="006F368E"/>
    <w:rsid w:val="00700ABF"/>
    <w:rsid w:val="00703449"/>
    <w:rsid w:val="00725A0A"/>
    <w:rsid w:val="00733C5D"/>
    <w:rsid w:val="0077772A"/>
    <w:rsid w:val="00783967"/>
    <w:rsid w:val="00795EF4"/>
    <w:rsid w:val="007A7207"/>
    <w:rsid w:val="007A7806"/>
    <w:rsid w:val="007B138F"/>
    <w:rsid w:val="007C2A9E"/>
    <w:rsid w:val="007D7E99"/>
    <w:rsid w:val="007E50E7"/>
    <w:rsid w:val="008017BD"/>
    <w:rsid w:val="00810BC4"/>
    <w:rsid w:val="0081205C"/>
    <w:rsid w:val="00817CDF"/>
    <w:rsid w:val="00822436"/>
    <w:rsid w:val="00836D64"/>
    <w:rsid w:val="00854824"/>
    <w:rsid w:val="008646BF"/>
    <w:rsid w:val="00893DEA"/>
    <w:rsid w:val="008B2371"/>
    <w:rsid w:val="008E7A21"/>
    <w:rsid w:val="008F0B30"/>
    <w:rsid w:val="008F712C"/>
    <w:rsid w:val="0090211F"/>
    <w:rsid w:val="0091690E"/>
    <w:rsid w:val="00930E0A"/>
    <w:rsid w:val="009B7EDF"/>
    <w:rsid w:val="009E3492"/>
    <w:rsid w:val="00A142E0"/>
    <w:rsid w:val="00A62B82"/>
    <w:rsid w:val="00A6525D"/>
    <w:rsid w:val="00A71DFB"/>
    <w:rsid w:val="00A80F37"/>
    <w:rsid w:val="00AA44AF"/>
    <w:rsid w:val="00AB699C"/>
    <w:rsid w:val="00AC5D3C"/>
    <w:rsid w:val="00AC5DA7"/>
    <w:rsid w:val="00AD0197"/>
    <w:rsid w:val="00AD13A3"/>
    <w:rsid w:val="00B10C0C"/>
    <w:rsid w:val="00B24C19"/>
    <w:rsid w:val="00B3222E"/>
    <w:rsid w:val="00B52C73"/>
    <w:rsid w:val="00B6066F"/>
    <w:rsid w:val="00BA23F2"/>
    <w:rsid w:val="00BE5AFD"/>
    <w:rsid w:val="00BF0522"/>
    <w:rsid w:val="00C04B9E"/>
    <w:rsid w:val="00C52A32"/>
    <w:rsid w:val="00C53552"/>
    <w:rsid w:val="00C54934"/>
    <w:rsid w:val="00C62A68"/>
    <w:rsid w:val="00C70F5C"/>
    <w:rsid w:val="00C73AED"/>
    <w:rsid w:val="00C85D92"/>
    <w:rsid w:val="00C9389E"/>
    <w:rsid w:val="00CA52C7"/>
    <w:rsid w:val="00CA77EE"/>
    <w:rsid w:val="00D05F08"/>
    <w:rsid w:val="00D570EB"/>
    <w:rsid w:val="00D618BC"/>
    <w:rsid w:val="00D622A6"/>
    <w:rsid w:val="00D65E63"/>
    <w:rsid w:val="00D759C9"/>
    <w:rsid w:val="00DA70B2"/>
    <w:rsid w:val="00DB2F2B"/>
    <w:rsid w:val="00DC69FA"/>
    <w:rsid w:val="00DE1A2E"/>
    <w:rsid w:val="00E52BE9"/>
    <w:rsid w:val="00E87C1F"/>
    <w:rsid w:val="00EB61A9"/>
    <w:rsid w:val="00EE5985"/>
    <w:rsid w:val="00F06257"/>
    <w:rsid w:val="00F10728"/>
    <w:rsid w:val="00F26CBD"/>
    <w:rsid w:val="00F36261"/>
    <w:rsid w:val="00F4613F"/>
    <w:rsid w:val="00F60250"/>
    <w:rsid w:val="00F70B77"/>
    <w:rsid w:val="00F81A77"/>
    <w:rsid w:val="00F95850"/>
    <w:rsid w:val="00FA7ADD"/>
    <w:rsid w:val="00FD069F"/>
    <w:rsid w:val="00FF0836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CCBA"/>
  <w15:docId w15:val="{37984161-390F-4553-916C-C8C6587E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D9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1B"/>
  </w:style>
  <w:style w:type="paragraph" w:styleId="Stopka">
    <w:name w:val="footer"/>
    <w:basedOn w:val="Normalny"/>
    <w:link w:val="Stopka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1B"/>
  </w:style>
  <w:style w:type="paragraph" w:styleId="Akapitzlist">
    <w:name w:val="List Paragraph"/>
    <w:basedOn w:val="Normalny"/>
    <w:uiPriority w:val="34"/>
    <w:qFormat/>
    <w:rsid w:val="00AC5DA7"/>
    <w:pPr>
      <w:ind w:left="720"/>
      <w:contextualSpacing/>
    </w:pPr>
  </w:style>
  <w:style w:type="table" w:styleId="Tabela-Siatka">
    <w:name w:val="Table Grid"/>
    <w:basedOn w:val="Standardowy"/>
    <w:uiPriority w:val="39"/>
    <w:rsid w:val="008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6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1A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1A9"/>
    <w:rPr>
      <w:rFonts w:ascii="Times New Roman" w:hAnsi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8A6D-474A-44D7-98AD-D6E3F2D1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 BST</dc:creator>
  <cp:keywords/>
  <dc:description/>
  <cp:lastModifiedBy>Zespół badawczy</cp:lastModifiedBy>
  <cp:revision>34</cp:revision>
  <dcterms:created xsi:type="dcterms:W3CDTF">2022-10-28T09:38:00Z</dcterms:created>
  <dcterms:modified xsi:type="dcterms:W3CDTF">2025-03-12T13:21:00Z</dcterms:modified>
</cp:coreProperties>
</file>